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AE26C" w14:textId="17B02FDE" w:rsidR="000432EB" w:rsidRDefault="000432EB" w:rsidP="000432EB">
      <w:pPr>
        <w:spacing w:after="0"/>
        <w:ind w:left="0" w:firstLine="0"/>
        <w:jc w:val="right"/>
      </w:pPr>
      <w:r>
        <w:t>Szczecin, dnia</w:t>
      </w:r>
      <w:r w:rsidR="00733990">
        <w:t xml:space="preserve">  </w:t>
      </w:r>
      <w:r w:rsidR="001905D4">
        <w:t>6.</w:t>
      </w:r>
      <w:r w:rsidR="00733990">
        <w:t>06.2024r.</w:t>
      </w:r>
    </w:p>
    <w:p w14:paraId="3B21F8DA" w14:textId="77777777" w:rsidR="000432EB" w:rsidRDefault="000432EB">
      <w:pPr>
        <w:spacing w:after="0"/>
        <w:ind w:left="0" w:firstLine="0"/>
        <w:jc w:val="left"/>
      </w:pPr>
    </w:p>
    <w:p w14:paraId="79080890" w14:textId="77777777" w:rsidR="00733990" w:rsidRDefault="00733990" w:rsidP="000B3BD3">
      <w:pPr>
        <w:spacing w:after="318"/>
        <w:ind w:left="0" w:firstLine="0"/>
        <w:jc w:val="center"/>
        <w:rPr>
          <w:b/>
        </w:rPr>
      </w:pPr>
    </w:p>
    <w:p w14:paraId="1A01A23B" w14:textId="1A1A2B9E" w:rsidR="000432EB" w:rsidRDefault="008E3F27" w:rsidP="001905D4">
      <w:pPr>
        <w:spacing w:after="318"/>
        <w:ind w:left="0" w:firstLine="0"/>
        <w:jc w:val="left"/>
        <w:rPr>
          <w:b/>
        </w:rPr>
      </w:pPr>
      <w:bookmarkStart w:id="0" w:name="_GoBack"/>
      <w:r>
        <w:rPr>
          <w:b/>
        </w:rPr>
        <w:t>OGŁOSZENIE O WST</w:t>
      </w:r>
      <w:r w:rsidR="00C800CA">
        <w:rPr>
          <w:b/>
        </w:rPr>
        <w:t>Ę</w:t>
      </w:r>
      <w:r>
        <w:rPr>
          <w:b/>
        </w:rPr>
        <w:t>PNYCH KONSULTACJACH RYNKOWYCH</w:t>
      </w:r>
    </w:p>
    <w:p w14:paraId="6D100199" w14:textId="77777777" w:rsidR="00733990" w:rsidRDefault="00733990" w:rsidP="001905D4">
      <w:pPr>
        <w:spacing w:after="318"/>
        <w:ind w:left="0" w:firstLine="0"/>
        <w:jc w:val="left"/>
        <w:rPr>
          <w:b/>
        </w:rPr>
      </w:pPr>
    </w:p>
    <w:p w14:paraId="2443FA97" w14:textId="366F7609" w:rsidR="000432EB" w:rsidRDefault="008E3F27" w:rsidP="001905D4">
      <w:pPr>
        <w:spacing w:after="318"/>
        <w:ind w:left="0" w:firstLine="0"/>
        <w:jc w:val="left"/>
        <w:rPr>
          <w:b/>
        </w:rPr>
      </w:pPr>
      <w:r w:rsidRPr="000B3BD3">
        <w:rPr>
          <w:b/>
        </w:rPr>
        <w:t>ZAMAWIAJACY:</w:t>
      </w:r>
    </w:p>
    <w:p w14:paraId="2214282F" w14:textId="57173C77" w:rsidR="008E3F27" w:rsidRPr="000B3BD3" w:rsidRDefault="008E3F27" w:rsidP="001905D4">
      <w:pPr>
        <w:spacing w:after="318"/>
        <w:ind w:left="0" w:firstLine="0"/>
        <w:jc w:val="left"/>
      </w:pPr>
      <w:r w:rsidRPr="008E3F27">
        <w:rPr>
          <w:b/>
        </w:rPr>
        <w:t>Gmina Miasto Szczecin</w:t>
      </w:r>
      <w:r w:rsidRPr="000B3BD3">
        <w:t xml:space="preserve"> z siedzibą przy Placu Armii Krajowej 1, 70-456 Szczecin.</w:t>
      </w:r>
    </w:p>
    <w:p w14:paraId="2F602D49" w14:textId="481407C5" w:rsidR="008E3F27" w:rsidRPr="008E3F27" w:rsidRDefault="008E3F27" w:rsidP="001905D4">
      <w:pPr>
        <w:spacing w:after="318"/>
        <w:ind w:left="0" w:firstLine="0"/>
        <w:jc w:val="left"/>
        <w:rPr>
          <w:b/>
        </w:rPr>
      </w:pPr>
      <w:r w:rsidRPr="008E3F27">
        <w:rPr>
          <w:b/>
        </w:rPr>
        <w:t>DANE KONTAKTOWE:</w:t>
      </w:r>
    </w:p>
    <w:p w14:paraId="1BADB7C1" w14:textId="77777777" w:rsidR="008E3F27" w:rsidRPr="000B3BD3" w:rsidRDefault="008E3F27" w:rsidP="001905D4">
      <w:pPr>
        <w:spacing w:after="318"/>
        <w:ind w:left="0" w:firstLine="0"/>
        <w:jc w:val="left"/>
      </w:pPr>
      <w:r w:rsidRPr="008E3F27">
        <w:rPr>
          <w:b/>
        </w:rPr>
        <w:t>Gmina Miasto Szczecin</w:t>
      </w:r>
      <w:r w:rsidRPr="000B3BD3">
        <w:t xml:space="preserve"> - Urząd Miasta Szczecin,</w:t>
      </w:r>
    </w:p>
    <w:p w14:paraId="726F2839" w14:textId="77777777" w:rsidR="008E3F27" w:rsidRPr="000B3BD3" w:rsidRDefault="008E3F27" w:rsidP="001905D4">
      <w:pPr>
        <w:spacing w:after="318"/>
        <w:ind w:left="0" w:firstLine="0"/>
        <w:jc w:val="left"/>
      </w:pPr>
      <w:r w:rsidRPr="000B3BD3">
        <w:t>Plac Armii Krajowej 1, 70-456 Szczecin</w:t>
      </w:r>
    </w:p>
    <w:p w14:paraId="2D670CFE" w14:textId="77777777" w:rsidR="008E3F27" w:rsidRPr="000B3BD3" w:rsidRDefault="008E3F27" w:rsidP="001905D4">
      <w:pPr>
        <w:spacing w:after="318"/>
        <w:ind w:left="0" w:firstLine="0"/>
        <w:jc w:val="left"/>
      </w:pPr>
      <w:r w:rsidRPr="000B3BD3">
        <w:t xml:space="preserve">Osoba wyznaczona do kontaktu: </w:t>
      </w:r>
    </w:p>
    <w:p w14:paraId="656A3088" w14:textId="13977F10" w:rsidR="008E3F27" w:rsidRPr="000B3BD3" w:rsidRDefault="000B4092" w:rsidP="001905D4">
      <w:pPr>
        <w:spacing w:after="318"/>
        <w:ind w:left="0" w:firstLine="0"/>
        <w:jc w:val="left"/>
      </w:pPr>
      <w:r>
        <w:t xml:space="preserve">Pani </w:t>
      </w:r>
      <w:r w:rsidR="00733990">
        <w:t>Joanna Koziełło</w:t>
      </w:r>
      <w:r w:rsidR="008E3F27">
        <w:t xml:space="preserve"> </w:t>
      </w:r>
    </w:p>
    <w:p w14:paraId="35D4BD74" w14:textId="77777777" w:rsidR="008E3F27" w:rsidRPr="000B3BD3" w:rsidRDefault="008E3F27" w:rsidP="001905D4">
      <w:pPr>
        <w:spacing w:after="318"/>
        <w:ind w:left="0" w:firstLine="0"/>
        <w:jc w:val="left"/>
      </w:pPr>
      <w:r w:rsidRPr="000B3BD3">
        <w:t>Tel. +48 91 4351281</w:t>
      </w:r>
    </w:p>
    <w:p w14:paraId="4A328D2E" w14:textId="3D74E222" w:rsidR="008E3F27" w:rsidRPr="008E3F27" w:rsidRDefault="008E3F27" w:rsidP="001905D4">
      <w:pPr>
        <w:spacing w:after="318"/>
        <w:ind w:left="0" w:firstLine="0"/>
        <w:jc w:val="left"/>
      </w:pPr>
      <w:r w:rsidRPr="000B3BD3">
        <w:t>e-mail: bppp@um.szczecin.pl</w:t>
      </w:r>
    </w:p>
    <w:p w14:paraId="58C60C63" w14:textId="0401AD84" w:rsidR="008E3F27" w:rsidRDefault="008E3F27" w:rsidP="001905D4">
      <w:pPr>
        <w:spacing w:after="318"/>
        <w:ind w:left="0" w:firstLine="0"/>
        <w:jc w:val="left"/>
      </w:pPr>
    </w:p>
    <w:p w14:paraId="4F6A619E" w14:textId="7B36C240" w:rsidR="008E3F27" w:rsidRDefault="008E3F27" w:rsidP="001905D4">
      <w:pPr>
        <w:spacing w:after="318" w:line="360" w:lineRule="auto"/>
        <w:ind w:left="0" w:firstLine="0"/>
        <w:jc w:val="left"/>
      </w:pPr>
      <w:r w:rsidRPr="008E3F27">
        <w:t xml:space="preserve">Uwaga: Wszelką korespondencję kierowaną do Zamawiającego należy opatrzyć dopiskiem: „Wstępne konsultacje rynkowe </w:t>
      </w:r>
      <w:r>
        <w:t xml:space="preserve">poprzedzające wszczęcie postepowania </w:t>
      </w:r>
      <w:r w:rsidR="000B4092">
        <w:br/>
      </w:r>
      <w:r>
        <w:t xml:space="preserve">o udzielenie zamówienia publicznego na realizację projektu </w:t>
      </w:r>
      <w:r w:rsidRPr="008E3F27">
        <w:t>PPP pn. „Budowa centrum przesiadkowego wraz z infrastrukturą i funkcjami dodatkowymi w Szczecinie”.</w:t>
      </w:r>
    </w:p>
    <w:p w14:paraId="3B10C523" w14:textId="77777777" w:rsidR="008E3F27" w:rsidRPr="008D4F52" w:rsidRDefault="008E3F27" w:rsidP="001905D4">
      <w:pPr>
        <w:spacing w:line="360" w:lineRule="auto"/>
        <w:jc w:val="left"/>
        <w:rPr>
          <w:b/>
        </w:rPr>
      </w:pPr>
      <w:r w:rsidRPr="008D4F52">
        <w:rPr>
          <w:b/>
        </w:rPr>
        <w:t xml:space="preserve">I. PODSTAWA PRAWNA </w:t>
      </w:r>
    </w:p>
    <w:p w14:paraId="3F3D9264" w14:textId="4FD2E9FE" w:rsidR="00B63303" w:rsidRDefault="00B63303" w:rsidP="001905D4">
      <w:pPr>
        <w:spacing w:after="174" w:line="377" w:lineRule="auto"/>
        <w:ind w:left="-5"/>
        <w:jc w:val="left"/>
      </w:pPr>
      <w:r w:rsidRPr="00B63303">
        <w:t>Wstępne konsultacje rynkowe (dalej</w:t>
      </w:r>
      <w:r w:rsidR="00C800CA">
        <w:t>:</w:t>
      </w:r>
      <w:r w:rsidRPr="00B63303">
        <w:t xml:space="preserve"> </w:t>
      </w:r>
      <w:r w:rsidRPr="000B3BD3">
        <w:rPr>
          <w:b/>
        </w:rPr>
        <w:t>Konsultacje</w:t>
      </w:r>
      <w:r w:rsidRPr="00B63303">
        <w:t xml:space="preserve">) prowadzone są na podstawie </w:t>
      </w:r>
      <w:r w:rsidR="00733990">
        <w:br/>
      </w:r>
      <w:r w:rsidRPr="00B63303">
        <w:t xml:space="preserve">art. 84 ustawy z dnia 11 września 2019 r. Prawo zamówień publicznych oraz zgodnie </w:t>
      </w:r>
      <w:r w:rsidR="00733990">
        <w:br/>
      </w:r>
      <w:r w:rsidRPr="00B63303">
        <w:t>z Regulaminem</w:t>
      </w:r>
      <w:r>
        <w:t xml:space="preserve"> prowadzenia wstępnych konsultacji rynkowych poprzedzających wszczęcie post</w:t>
      </w:r>
      <w:r w:rsidR="00C800CA">
        <w:t>ę</w:t>
      </w:r>
      <w:r>
        <w:t xml:space="preserve">powania o udzielenie zamówienia publicznego na realizację projektu </w:t>
      </w:r>
      <w:r>
        <w:lastRenderedPageBreak/>
        <w:t>PPP pn. „Budowa centrum przesiadkowego wraz z infrastrukturą i funkcjami dodatkowymi w Szczecinie”.</w:t>
      </w:r>
    </w:p>
    <w:p w14:paraId="538BC236" w14:textId="14AF7FFA" w:rsidR="00C800CA" w:rsidRDefault="00B63303" w:rsidP="001905D4">
      <w:pPr>
        <w:spacing w:after="174" w:line="377" w:lineRule="auto"/>
        <w:ind w:left="-5"/>
        <w:jc w:val="left"/>
        <w:rPr>
          <w:b/>
        </w:rPr>
      </w:pPr>
      <w:r w:rsidRPr="000B3BD3">
        <w:rPr>
          <w:b/>
        </w:rPr>
        <w:t>II. PRZEDMIOT ZAMÓWIENIA ORAZ CEL PROWADZENIA WSTĘPN</w:t>
      </w:r>
      <w:r w:rsidR="00C800CA" w:rsidRPr="005D3CDA">
        <w:rPr>
          <w:b/>
        </w:rPr>
        <w:t>Y</w:t>
      </w:r>
      <w:r w:rsidRPr="000B3BD3">
        <w:rPr>
          <w:b/>
        </w:rPr>
        <w:t>CH KONSULTACJI RYNKOWYCH</w:t>
      </w:r>
    </w:p>
    <w:p w14:paraId="2DAFBADD" w14:textId="69678D76" w:rsidR="009E3A62" w:rsidRDefault="00E15A08" w:rsidP="001905D4">
      <w:pPr>
        <w:spacing w:after="174" w:line="377" w:lineRule="auto"/>
        <w:ind w:left="-5"/>
        <w:jc w:val="left"/>
      </w:pPr>
      <w:r>
        <w:t>Na podstawie art. 84 ust. 1 i 2 ustawy z dnia 11 września 2019 r. Prawo zamówień publicznych</w:t>
      </w:r>
      <w:r w:rsidR="000432EB">
        <w:t xml:space="preserve"> </w:t>
      </w:r>
      <w:r>
        <w:t xml:space="preserve">w związku z przygotowaniem do realizacji przedsięwzięcia PPP </w:t>
      </w:r>
      <w:r w:rsidR="00733990">
        <w:br/>
      </w:r>
      <w:r>
        <w:t>pn. „</w:t>
      </w:r>
      <w:r w:rsidR="000432EB" w:rsidRPr="00516395">
        <w:rPr>
          <w:rFonts w:cstheme="minorHAnsi"/>
          <w:b/>
          <w:bCs/>
        </w:rPr>
        <w:t xml:space="preserve">Budowa centrum przesiadkowego wraz </w:t>
      </w:r>
      <w:r w:rsidR="00B63303" w:rsidRPr="00516395">
        <w:rPr>
          <w:rFonts w:cstheme="minorHAnsi"/>
          <w:b/>
          <w:bCs/>
        </w:rPr>
        <w:t>z infrastrukturą i funkcjami dodatkowymi w Szczecinie”</w:t>
      </w:r>
      <w:r w:rsidR="00C800CA">
        <w:rPr>
          <w:rFonts w:cstheme="minorHAnsi"/>
          <w:b/>
          <w:bCs/>
        </w:rPr>
        <w:t xml:space="preserve"> </w:t>
      </w:r>
      <w:r>
        <w:t>(</w:t>
      </w:r>
      <w:r w:rsidR="00C800CA">
        <w:t xml:space="preserve">dalej: </w:t>
      </w:r>
      <w:r w:rsidRPr="00516395">
        <w:rPr>
          <w:b/>
          <w:bCs/>
        </w:rPr>
        <w:t>Projekt</w:t>
      </w:r>
      <w:r>
        <w:t xml:space="preserve">) – Gmina </w:t>
      </w:r>
      <w:r w:rsidR="000432EB">
        <w:t>Miasto Szczecin</w:t>
      </w:r>
      <w:r>
        <w:t xml:space="preserve"> (</w:t>
      </w:r>
      <w:r w:rsidR="00C800CA">
        <w:t xml:space="preserve">dalej: </w:t>
      </w:r>
      <w:r w:rsidRPr="00516395">
        <w:rPr>
          <w:b/>
          <w:bCs/>
        </w:rPr>
        <w:t>Podmiot</w:t>
      </w:r>
      <w:r>
        <w:t xml:space="preserve"> </w:t>
      </w:r>
      <w:r w:rsidRPr="00516395">
        <w:rPr>
          <w:b/>
          <w:bCs/>
        </w:rPr>
        <w:t>Publiczny</w:t>
      </w:r>
      <w:r>
        <w:t xml:space="preserve">, </w:t>
      </w:r>
      <w:r w:rsidRPr="00516395">
        <w:rPr>
          <w:b/>
          <w:bCs/>
        </w:rPr>
        <w:t>Zamawiający</w:t>
      </w:r>
      <w:r>
        <w:t xml:space="preserve">), </w:t>
      </w:r>
      <w:r w:rsidR="00034D38">
        <w:t xml:space="preserve">ogłasza </w:t>
      </w:r>
      <w:r>
        <w:t>wstępn</w:t>
      </w:r>
      <w:r w:rsidR="00034D38">
        <w:t xml:space="preserve">e </w:t>
      </w:r>
      <w:r>
        <w:t xml:space="preserve"> konsultacj</w:t>
      </w:r>
      <w:r w:rsidR="00034D38">
        <w:t>e</w:t>
      </w:r>
      <w:r>
        <w:t xml:space="preserve"> rynkow</w:t>
      </w:r>
      <w:r w:rsidR="00034D38">
        <w:t>e</w:t>
      </w:r>
      <w:r>
        <w:t xml:space="preserve">, których celem jest uzyskanie opinii i informacji od potencjalnych Partnerów Prywatnych oraz Instytucji Finansowych odnośnie najbardziej efektywnych rozwiązań w zakresie finansowania i realizacji planowanego Projektu. </w:t>
      </w:r>
      <w:r w:rsidR="007B7027">
        <w:t>K</w:t>
      </w:r>
      <w:r>
        <w:t xml:space="preserve">onsultacje będą odbywać się zgodnie z Regulaminem stanowiącym Załącznik nr 1 do niniejszego </w:t>
      </w:r>
      <w:r w:rsidR="00C800CA">
        <w:t xml:space="preserve">Ogłoszenia (dalej: </w:t>
      </w:r>
      <w:r w:rsidR="00C800CA" w:rsidRPr="000B3BD3">
        <w:rPr>
          <w:b/>
        </w:rPr>
        <w:t>Regulamin</w:t>
      </w:r>
      <w:r w:rsidR="00C800CA">
        <w:t>)</w:t>
      </w:r>
      <w:r>
        <w:t xml:space="preserve">.  </w:t>
      </w:r>
    </w:p>
    <w:p w14:paraId="6CDD5A57" w14:textId="46ADB9C8" w:rsidR="00516395" w:rsidRDefault="00516395" w:rsidP="001905D4">
      <w:pPr>
        <w:spacing w:after="174" w:line="377" w:lineRule="auto"/>
        <w:jc w:val="left"/>
      </w:pPr>
      <w:r w:rsidRPr="00516395">
        <w:t>Aby umożliwić przybliżenie wstępnych założeń Projektu</w:t>
      </w:r>
      <w:r w:rsidR="00C800CA">
        <w:t>,</w:t>
      </w:r>
      <w:r w:rsidRPr="00516395">
        <w:t xml:space="preserve"> Podmiot Publiczny opublikował na stronie </w:t>
      </w:r>
      <w:hyperlink r:id="rId7" w:history="1">
        <w:r w:rsidR="00C800CA" w:rsidRPr="001921D6">
          <w:rPr>
            <w:rStyle w:val="Hipercze"/>
          </w:rPr>
          <w:t>https://bip.um.szczecin.pl/chapter_131353.asp</w:t>
        </w:r>
      </w:hyperlink>
      <w:r w:rsidR="00C800CA">
        <w:t xml:space="preserve"> </w:t>
      </w:r>
      <w:r w:rsidRPr="00516395">
        <w:t>Memorandum Informacyjne (Załącznik nr 3) wraz z ankietą dla potencjalnych Partnerów i Instytucji Finansowych (Załączniki nr 4) obejmujące zagadnienia istotne dla Podmiotu Publicznego w trakcie opracowywania oceny efektywności.</w:t>
      </w:r>
    </w:p>
    <w:p w14:paraId="19F3994E" w14:textId="11BD0B18" w:rsidR="00516395" w:rsidRDefault="00516395" w:rsidP="001905D4">
      <w:pPr>
        <w:spacing w:line="360" w:lineRule="auto"/>
        <w:jc w:val="left"/>
      </w:pPr>
      <w:r w:rsidRPr="00516395">
        <w:t>W toku Konsultacji, Zamawiający jest uprawniony do ograniczenia lub rozszerzenia zakresu ich przedmiotu do wybranych przez siebie zagadnień, o ile w jego ocenie pozwoli to na uzyskanie wszystkich istotnych informacji dla planowanego postępowania o udzielenie zamówienia.</w:t>
      </w:r>
      <w:r w:rsidR="007532AB">
        <w:t xml:space="preserve"> Zamawiający nie jest również związany jakimikolwiek rozwiązaniami, z którymi zapoznał się podczas Konsultacji.</w:t>
      </w:r>
    </w:p>
    <w:p w14:paraId="3F734797" w14:textId="77777777" w:rsidR="00034D38" w:rsidRPr="000B3BD3" w:rsidRDefault="00034D38" w:rsidP="001905D4">
      <w:pPr>
        <w:spacing w:after="174" w:line="377" w:lineRule="auto"/>
        <w:ind w:left="-5"/>
        <w:jc w:val="left"/>
        <w:rPr>
          <w:b/>
        </w:rPr>
      </w:pPr>
      <w:r w:rsidRPr="000B3BD3">
        <w:rPr>
          <w:b/>
        </w:rPr>
        <w:t>III. ZGŁOSZENIE DO UDZIAŁU WE WSTĘPNYCH KONSULTACJACH RYNKOWYCH</w:t>
      </w:r>
    </w:p>
    <w:p w14:paraId="448E3D01" w14:textId="1CB5A2D1" w:rsidR="00034D38" w:rsidRDefault="00034D38" w:rsidP="001905D4">
      <w:pPr>
        <w:spacing w:after="174" w:line="377" w:lineRule="auto"/>
        <w:ind w:left="-5"/>
        <w:jc w:val="left"/>
      </w:pPr>
      <w:r>
        <w:t>1.</w:t>
      </w:r>
      <w:r>
        <w:tab/>
        <w:t xml:space="preserve">Podmioty zainteresowane udziałem w Konsultacjach składają </w:t>
      </w:r>
      <w:r w:rsidR="00D448FD">
        <w:t xml:space="preserve">wypełniony wniosek o </w:t>
      </w:r>
      <w:r w:rsidR="00D448FD" w:rsidRPr="00733990">
        <w:t>dopuszczenie do udziału we wstępnych konsultacjach rynkowych</w:t>
      </w:r>
      <w:r w:rsidR="004B15A3" w:rsidRPr="00733990">
        <w:t xml:space="preserve"> (dalej</w:t>
      </w:r>
      <w:r w:rsidR="007B7027" w:rsidRPr="00733990">
        <w:t>:</w:t>
      </w:r>
      <w:r w:rsidR="004B15A3" w:rsidRPr="00733990">
        <w:t xml:space="preserve"> </w:t>
      </w:r>
      <w:r w:rsidR="004B15A3" w:rsidRPr="00733990">
        <w:rPr>
          <w:b/>
        </w:rPr>
        <w:t>Zgłoszenie</w:t>
      </w:r>
      <w:r w:rsidR="004B15A3" w:rsidRPr="00733990">
        <w:t>)</w:t>
      </w:r>
      <w:r w:rsidR="00D448FD" w:rsidRPr="00733990">
        <w:t xml:space="preserve">, zgodnie ze wzorem stanowiącym Załącznik nr 2 Ogłoszenia oraz </w:t>
      </w:r>
      <w:r w:rsidR="00D448FD" w:rsidRPr="00733990">
        <w:lastRenderedPageBreak/>
        <w:t>ankietę</w:t>
      </w:r>
      <w:r w:rsidR="004B15A3" w:rsidRPr="00733990">
        <w:t xml:space="preserve"> stanowiącą Załącznik nr 4</w:t>
      </w:r>
      <w:r w:rsidR="00D448FD" w:rsidRPr="00733990">
        <w:t>, podpisan</w:t>
      </w:r>
      <w:r w:rsidR="007B7027" w:rsidRPr="00733990">
        <w:t>e</w:t>
      </w:r>
      <w:r w:rsidR="00D448FD">
        <w:t xml:space="preserve"> przez osobę upoważnioną do reprezentowania Partnera Prywatnego/Instytucji Finansującej.</w:t>
      </w:r>
      <w:r>
        <w:t xml:space="preserve"> </w:t>
      </w:r>
    </w:p>
    <w:p w14:paraId="45057E43" w14:textId="77777777" w:rsidR="00733990" w:rsidRDefault="00733990" w:rsidP="001905D4">
      <w:pPr>
        <w:spacing w:after="174" w:line="377" w:lineRule="auto"/>
        <w:ind w:left="-5"/>
        <w:jc w:val="left"/>
      </w:pPr>
    </w:p>
    <w:p w14:paraId="1FC73558" w14:textId="34C0017A" w:rsidR="00034D38" w:rsidRDefault="00034D38" w:rsidP="001905D4">
      <w:pPr>
        <w:spacing w:after="174" w:line="377" w:lineRule="auto"/>
        <w:ind w:left="-5"/>
        <w:jc w:val="left"/>
      </w:pPr>
      <w:r>
        <w:t xml:space="preserve">Zgłoszenia można składać: </w:t>
      </w:r>
    </w:p>
    <w:p w14:paraId="38562C9D" w14:textId="7F33E817" w:rsidR="00034D38" w:rsidRDefault="00034D38" w:rsidP="001905D4">
      <w:pPr>
        <w:spacing w:after="174" w:line="377" w:lineRule="auto"/>
        <w:ind w:left="709" w:firstLine="0"/>
        <w:jc w:val="left"/>
      </w:pPr>
      <w:r>
        <w:t>a)</w:t>
      </w:r>
      <w:r>
        <w:tab/>
        <w:t>w Biurze Partnerstwa Publiczno-Prywatnego Urzędu Miasta Szczecin,</w:t>
      </w:r>
      <w:r w:rsidR="00C800CA">
        <w:t xml:space="preserve"> </w:t>
      </w:r>
      <w:r w:rsidR="00C800CA" w:rsidRPr="00C800CA">
        <w:t>Plac Armii Krajowej 1, 70-456 Szczecin</w:t>
      </w:r>
      <w:r w:rsidR="00C800CA">
        <w:t>,</w:t>
      </w:r>
      <w:r>
        <w:t xml:space="preserve"> pokój 157;</w:t>
      </w:r>
    </w:p>
    <w:p w14:paraId="5CFA4CFD" w14:textId="77777777" w:rsidR="00034D38" w:rsidRDefault="00034D38" w:rsidP="001905D4">
      <w:pPr>
        <w:spacing w:after="174" w:line="377" w:lineRule="auto"/>
        <w:ind w:left="709" w:firstLine="0"/>
        <w:jc w:val="left"/>
      </w:pPr>
      <w:r>
        <w:t>b)</w:t>
      </w:r>
      <w:r>
        <w:tab/>
        <w:t>za pośrednictwem poczty elektronicznej na adres: bppp@um.szczecin.pl</w:t>
      </w:r>
    </w:p>
    <w:p w14:paraId="09686A78" w14:textId="4D3827E0" w:rsidR="00034D38" w:rsidRDefault="00034D38" w:rsidP="001905D4">
      <w:pPr>
        <w:spacing w:after="174" w:line="377" w:lineRule="auto"/>
        <w:ind w:left="-5"/>
        <w:jc w:val="left"/>
      </w:pPr>
      <w:r>
        <w:t>2.</w:t>
      </w:r>
      <w:r>
        <w:tab/>
        <w:t xml:space="preserve">Do </w:t>
      </w:r>
      <w:r w:rsidR="00536A08">
        <w:t>Z</w:t>
      </w:r>
      <w:r>
        <w:t xml:space="preserve">głoszenia uczestnicy są zobowiązani dołączyć dokument potwierdzający prawo do reprezentacji oraz wypełnioną ankietę, </w:t>
      </w:r>
      <w:r w:rsidRPr="00733990">
        <w:t xml:space="preserve">stanowiącą załącznik nr </w:t>
      </w:r>
      <w:r w:rsidR="004B15A3" w:rsidRPr="00733990">
        <w:t>4</w:t>
      </w:r>
      <w:r w:rsidRPr="00733990">
        <w:t xml:space="preserve"> do</w:t>
      </w:r>
      <w:r>
        <w:t xml:space="preserve"> niniejszego Ogłoszenia. Zgłoszenie wraz z załącznikami należy złożyć </w:t>
      </w:r>
      <w:r w:rsidR="007B7027">
        <w:t xml:space="preserve">co najmniej </w:t>
      </w:r>
      <w:r w:rsidR="007B7027">
        <w:br/>
      </w:r>
      <w:r>
        <w:t>w formie dokumentowej w rozumieniu art. 77</w:t>
      </w:r>
      <w:r w:rsidR="00C800CA">
        <w:t>[</w:t>
      </w:r>
      <w:r>
        <w:t>2</w:t>
      </w:r>
      <w:r w:rsidR="00C800CA">
        <w:t>]</w:t>
      </w:r>
      <w:r>
        <w:t xml:space="preserve"> ustawy </w:t>
      </w:r>
      <w:r w:rsidR="00C800CA" w:rsidRPr="00C800CA">
        <w:t>z dnia 23 kwietnia 1964 r.</w:t>
      </w:r>
      <w:r>
        <w:t xml:space="preserve"> Kodeks cywilny. Uczestnicy nie są zobowiązani załączać do </w:t>
      </w:r>
      <w:r w:rsidR="00536A08">
        <w:t>Z</w:t>
      </w:r>
      <w:r>
        <w:t>głoszenia dokumentów potwierdzających reprezentację jeżeli Zamawiający może je uzyskać za pomocą bezpłatnych i ogólnodostępnych baz danych, w szczególności rejestrów publicznych w rozumieniu ustawy z dnia 17 lutego 2005 r. o informatyzacji działalności podmiotów realizujących zadania publiczne, o ile w zgłoszeniu wskazano dane umożliwiające dostęp do tych dokumentów.</w:t>
      </w:r>
    </w:p>
    <w:p w14:paraId="05C927EF" w14:textId="061813A4" w:rsidR="00034D38" w:rsidRDefault="00034D38" w:rsidP="001905D4">
      <w:pPr>
        <w:spacing w:after="174" w:line="377" w:lineRule="auto"/>
        <w:ind w:left="-5"/>
        <w:jc w:val="left"/>
      </w:pPr>
      <w:r>
        <w:t>3.</w:t>
      </w:r>
      <w:r>
        <w:tab/>
        <w:t xml:space="preserve">Termin składania </w:t>
      </w:r>
      <w:r w:rsidR="00536A08">
        <w:t>Z</w:t>
      </w:r>
      <w:r>
        <w:t xml:space="preserve">głoszeń: </w:t>
      </w:r>
      <w:r w:rsidR="00733990">
        <w:t xml:space="preserve">20 </w:t>
      </w:r>
      <w:r>
        <w:t xml:space="preserve">czerwca 2024 r. Decyduje data wpływu </w:t>
      </w:r>
      <w:r w:rsidR="00536A08">
        <w:t>Z</w:t>
      </w:r>
      <w:r>
        <w:t>głoszenia do Zamawiającego.</w:t>
      </w:r>
    </w:p>
    <w:p w14:paraId="110DA0FE" w14:textId="26937B81" w:rsidR="00034D38" w:rsidRDefault="00034D38" w:rsidP="001905D4">
      <w:pPr>
        <w:spacing w:after="174" w:line="377" w:lineRule="auto"/>
        <w:ind w:left="-5"/>
        <w:jc w:val="left"/>
      </w:pPr>
      <w:r>
        <w:t>4.</w:t>
      </w:r>
      <w:r>
        <w:tab/>
        <w:t xml:space="preserve">Niedołączenie ankiety do </w:t>
      </w:r>
      <w:r w:rsidR="00536A08">
        <w:t>Z</w:t>
      </w:r>
      <w:r>
        <w:t xml:space="preserve">głoszenia nie wyklucza możliwości zaproszenia Uczestnika do Konsultacji. W takim przypadku Uczestnik zobowiązany będzie do złożenia wypełnionej ankiety w terminie uzgodnionym z Zamawiającym indywidualnie, jednakże nie później niż do </w:t>
      </w:r>
      <w:r w:rsidR="00733990">
        <w:t xml:space="preserve">21 </w:t>
      </w:r>
      <w:r>
        <w:t>czerwca 202</w:t>
      </w:r>
      <w:r w:rsidR="00536A08">
        <w:t>4</w:t>
      </w:r>
      <w:r>
        <w:t xml:space="preserve"> r.</w:t>
      </w:r>
    </w:p>
    <w:p w14:paraId="52E5E758" w14:textId="5639CD0F" w:rsidR="00034D38" w:rsidRDefault="00034D38" w:rsidP="001905D4">
      <w:pPr>
        <w:spacing w:after="174" w:line="377" w:lineRule="auto"/>
        <w:ind w:left="-5"/>
        <w:jc w:val="left"/>
      </w:pPr>
      <w:r>
        <w:t>5.</w:t>
      </w:r>
      <w:r>
        <w:tab/>
        <w:t xml:space="preserve">Zamawiający nie jest zobowiązany do zaproszenia do udziału w Konsultacjach podmiotów, które złożą </w:t>
      </w:r>
      <w:r w:rsidR="00536A08">
        <w:t>Z</w:t>
      </w:r>
      <w:r>
        <w:t xml:space="preserve">głoszenie po wyznaczonym terminie. </w:t>
      </w:r>
    </w:p>
    <w:p w14:paraId="62CDE028" w14:textId="77777777" w:rsidR="00034D38" w:rsidRPr="000B3BD3" w:rsidRDefault="00034D38" w:rsidP="001905D4">
      <w:pPr>
        <w:spacing w:after="174" w:line="377" w:lineRule="auto"/>
        <w:ind w:left="-5"/>
        <w:jc w:val="left"/>
        <w:rPr>
          <w:b/>
        </w:rPr>
      </w:pPr>
      <w:r w:rsidRPr="000B3BD3">
        <w:rPr>
          <w:b/>
        </w:rPr>
        <w:t>IV. ZASADY PROWADZENIA KONSULTACJI</w:t>
      </w:r>
    </w:p>
    <w:p w14:paraId="0F1D5944" w14:textId="027C92F7" w:rsidR="00034D38" w:rsidRDefault="00034D38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>
        <w:lastRenderedPageBreak/>
        <w:t>Konsultacje prowadzone będą zgodnie z przepisami ustawy</w:t>
      </w:r>
      <w:r w:rsidR="00C800CA">
        <w:t xml:space="preserve"> z dnia 11 września 2019 r.</w:t>
      </w:r>
      <w:r>
        <w:t xml:space="preserve"> Prawo zamówień publicznych oraz postanowieniami Regulaminu. </w:t>
      </w:r>
    </w:p>
    <w:p w14:paraId="73F64D68" w14:textId="5D92CFDE" w:rsidR="00034D38" w:rsidRDefault="00034D38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>
        <w:t xml:space="preserve">Warunkiem udziału w konsultacjach jest złożenie </w:t>
      </w:r>
      <w:r w:rsidR="00536A08">
        <w:t>Z</w:t>
      </w:r>
      <w:r>
        <w:t>głoszenia z wymaganymi załącznikami, podpisanego przez osobę upoważnioną do reprezentowania Uczestnika, w terminie określonym w Ogłoszeniu, z zastrzeżeniem §</w:t>
      </w:r>
      <w:r w:rsidR="00E15A08">
        <w:t xml:space="preserve"> </w:t>
      </w:r>
      <w:r>
        <w:t xml:space="preserve">6 ust. </w:t>
      </w:r>
      <w:r w:rsidR="00C800CA">
        <w:t>6</w:t>
      </w:r>
      <w:r>
        <w:t xml:space="preserve"> Regulaminu.  </w:t>
      </w:r>
    </w:p>
    <w:p w14:paraId="07F41679" w14:textId="20439063" w:rsidR="00034D38" w:rsidRDefault="00034D38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>
        <w:t>Konsultacje będą prowadzone w języku polskim. Do dokumentów sporządzonych w językach innych niż polski należy dołączyć tłumaczenia na język polski. Jeżeli uczestnik Konsultacji posługuje się innym językiem aniżeli język polski, zobowiązany będzie do zapewnienia w Konsultacjach udziału tłumacza.</w:t>
      </w:r>
    </w:p>
    <w:p w14:paraId="67BDA4E1" w14:textId="02F5D5FD" w:rsidR="00034D38" w:rsidRDefault="00F31A6B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 w:rsidRPr="00F31A6B">
        <w:t xml:space="preserve">Po </w:t>
      </w:r>
      <w:r w:rsidR="00536A08">
        <w:t>analizie Zgłoszeń</w:t>
      </w:r>
      <w:r w:rsidRPr="00F31A6B">
        <w:t xml:space="preserve"> Zamawiający przewiduje możliwość organizacji spotkań </w:t>
      </w:r>
      <w:r w:rsidR="00733990">
        <w:br/>
      </w:r>
      <w:r w:rsidRPr="00F31A6B">
        <w:t xml:space="preserve">on-line z </w:t>
      </w:r>
      <w:r w:rsidRPr="00733990">
        <w:t xml:space="preserve">uczestnikami </w:t>
      </w:r>
      <w:r w:rsidR="004B15A3" w:rsidRPr="00733990">
        <w:t>Konsultacji</w:t>
      </w:r>
      <w:r w:rsidRPr="00733990">
        <w:t xml:space="preserve"> w celu uszczegółowienia </w:t>
      </w:r>
      <w:r w:rsidR="00536A08" w:rsidRPr="00733990">
        <w:t xml:space="preserve">informacji </w:t>
      </w:r>
      <w:r w:rsidRPr="00733990">
        <w:t xml:space="preserve">przekazanych w ankietach.  </w:t>
      </w:r>
      <w:r w:rsidR="00034D38" w:rsidRPr="00733990">
        <w:t xml:space="preserve">Miejsce i termin prowadzenia </w:t>
      </w:r>
      <w:r w:rsidR="00536A08" w:rsidRPr="00733990">
        <w:t>konsultacji</w:t>
      </w:r>
      <w:r w:rsidR="00034D38" w:rsidRPr="00733990">
        <w:t xml:space="preserve"> będą uzgadniane z poszczególnymi Uczestnikami. </w:t>
      </w:r>
      <w:r w:rsidR="004B15A3" w:rsidRPr="00733990">
        <w:t>Zamawiający przekaże zaproszenie do udziału w konsultacjach na adres e-mail wskazany w</w:t>
      </w:r>
      <w:r w:rsidR="00536A08" w:rsidRPr="00733990">
        <w:t xml:space="preserve"> Zgłoszeniu</w:t>
      </w:r>
      <w:r w:rsidR="004B15A3" w:rsidRPr="00733990">
        <w:t>.</w:t>
      </w:r>
      <w:r w:rsidR="004B15A3">
        <w:t xml:space="preserve"> </w:t>
      </w:r>
      <w:r w:rsidR="00034D38">
        <w:t>Zamawiający wraz z zaproszeniem do Konsultacji rynkowych przekaże harmonogram spotkań</w:t>
      </w:r>
      <w:r>
        <w:t>.</w:t>
      </w:r>
      <w:r w:rsidR="00034D38">
        <w:t xml:space="preserve"> Konsultacje mogą przybrać w szczególności formę:</w:t>
      </w:r>
    </w:p>
    <w:p w14:paraId="716B3D54" w14:textId="403518E5" w:rsidR="00034D38" w:rsidRDefault="00034D38" w:rsidP="001905D4">
      <w:pPr>
        <w:pStyle w:val="Akapitzlist"/>
        <w:numPr>
          <w:ilvl w:val="1"/>
          <w:numId w:val="5"/>
        </w:numPr>
        <w:spacing w:after="174" w:line="377" w:lineRule="auto"/>
        <w:ind w:left="709" w:hanging="283"/>
        <w:jc w:val="left"/>
      </w:pPr>
      <w:r>
        <w:t>wymiany korespondencji w postaci pisemnej lub elektronicznej;</w:t>
      </w:r>
    </w:p>
    <w:p w14:paraId="3A1CA771" w14:textId="5008CEE0" w:rsidR="00034D38" w:rsidRDefault="00034D38" w:rsidP="001905D4">
      <w:pPr>
        <w:pStyle w:val="Akapitzlist"/>
        <w:numPr>
          <w:ilvl w:val="1"/>
          <w:numId w:val="5"/>
        </w:numPr>
        <w:spacing w:after="174" w:line="377" w:lineRule="auto"/>
        <w:ind w:left="709" w:hanging="283"/>
        <w:jc w:val="left"/>
      </w:pPr>
      <w:r>
        <w:t>spotkania indywidualnego z Uczestnikami;</w:t>
      </w:r>
    </w:p>
    <w:p w14:paraId="7850717D" w14:textId="7CF53E5D" w:rsidR="00034D38" w:rsidRDefault="00034D38" w:rsidP="001905D4">
      <w:pPr>
        <w:pStyle w:val="Akapitzlist"/>
        <w:numPr>
          <w:ilvl w:val="1"/>
          <w:numId w:val="5"/>
        </w:numPr>
        <w:spacing w:after="174" w:line="377" w:lineRule="auto"/>
        <w:ind w:left="709" w:hanging="283"/>
        <w:jc w:val="left"/>
      </w:pPr>
      <w:r>
        <w:t>wideokonferencji indywidualnej z Uczestnikami;</w:t>
      </w:r>
    </w:p>
    <w:p w14:paraId="54DDA28A" w14:textId="67667191" w:rsidR="00034D38" w:rsidRDefault="00034D38" w:rsidP="001905D4">
      <w:pPr>
        <w:pStyle w:val="Akapitzlist"/>
        <w:numPr>
          <w:ilvl w:val="1"/>
          <w:numId w:val="5"/>
        </w:numPr>
        <w:spacing w:after="174" w:line="377" w:lineRule="auto"/>
        <w:ind w:left="709" w:hanging="283"/>
        <w:jc w:val="left"/>
      </w:pPr>
      <w:r>
        <w:t>spotkania grupowego z Uczestnikami, na określony przez Zamawiającego temat oraz w określonych przez Zamawiającego terminach;</w:t>
      </w:r>
      <w:r w:rsidR="002F47AC" w:rsidDel="002F47AC">
        <w:rPr>
          <w:rStyle w:val="Odwoaniedokomentarza"/>
        </w:rPr>
        <w:t xml:space="preserve"> </w:t>
      </w:r>
    </w:p>
    <w:p w14:paraId="55B1584E" w14:textId="3C84E877" w:rsidR="00034D38" w:rsidRDefault="00034D38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>
        <w:t>Termin zakończenia Konsultacji przewidywany jest na 2</w:t>
      </w:r>
      <w:r w:rsidR="00733990">
        <w:t>8</w:t>
      </w:r>
      <w:r>
        <w:t xml:space="preserve"> czerwca 2024 roku. </w:t>
      </w:r>
    </w:p>
    <w:p w14:paraId="0F958FD1" w14:textId="38EB91F8" w:rsidR="00034D38" w:rsidRDefault="00034D38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>
        <w:t>Konsultacje mają charakter jawny, z zastrzeżeniem § 3 ust. 6 Regulaminu.</w:t>
      </w:r>
    </w:p>
    <w:p w14:paraId="77BAF27B" w14:textId="404BB594" w:rsidR="00034D38" w:rsidRDefault="00034D38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>
        <w:t>Zamawiający komunikuje się z Uczestnikami za pomocą korespondencji wysłanej na podany przez Uczestnika adres do korespondencji lub adres poczty elektronicznej</w:t>
      </w:r>
      <w:r w:rsidR="004C13A3">
        <w:t>.</w:t>
      </w:r>
      <w:r>
        <w:t xml:space="preserve"> Każda ze stron na żądanie drugiej niezwłocznie potwierdza fakt otrzymania korespondencji. </w:t>
      </w:r>
    </w:p>
    <w:p w14:paraId="59F5434E" w14:textId="154190C0" w:rsidR="00034D38" w:rsidRDefault="00034D38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>
        <w:t xml:space="preserve">W momencie złożenia </w:t>
      </w:r>
      <w:r w:rsidR="00466749">
        <w:t>Z</w:t>
      </w:r>
      <w:r>
        <w:t>głoszenia Uczestnicy:</w:t>
      </w:r>
    </w:p>
    <w:p w14:paraId="3123F375" w14:textId="54281EDE" w:rsidR="00034D38" w:rsidRDefault="00441E40" w:rsidP="001905D4">
      <w:pPr>
        <w:pStyle w:val="Akapitzlist"/>
        <w:numPr>
          <w:ilvl w:val="0"/>
          <w:numId w:val="6"/>
        </w:numPr>
        <w:spacing w:after="174" w:line="377" w:lineRule="auto"/>
        <w:ind w:left="714" w:hanging="294"/>
        <w:jc w:val="left"/>
      </w:pPr>
      <w:r>
        <w:t xml:space="preserve">udzielają </w:t>
      </w:r>
      <w:r>
        <w:rPr>
          <w:rFonts w:cstheme="minorHAnsi"/>
        </w:rPr>
        <w:t xml:space="preserve">nieodpłatnej i nieograniczonej czasowo oraz terytorialnie </w:t>
      </w:r>
      <w:r w:rsidRPr="00C8550D">
        <w:rPr>
          <w:rFonts w:cstheme="minorHAnsi"/>
        </w:rPr>
        <w:t>zgod</w:t>
      </w:r>
      <w:r>
        <w:rPr>
          <w:rFonts w:cstheme="minorHAnsi"/>
        </w:rPr>
        <w:t>y</w:t>
      </w:r>
      <w:r w:rsidRPr="00C8550D">
        <w:rPr>
          <w:rFonts w:cstheme="minorHAnsi"/>
        </w:rPr>
        <w:t xml:space="preserve"> na przetwarzanie</w:t>
      </w:r>
      <w:r>
        <w:rPr>
          <w:rFonts w:cstheme="minorHAnsi"/>
        </w:rPr>
        <w:t xml:space="preserve">, </w:t>
      </w:r>
      <w:r w:rsidRPr="00C8550D">
        <w:rPr>
          <w:rFonts w:cstheme="minorHAnsi"/>
        </w:rPr>
        <w:t xml:space="preserve">przechowywanie </w:t>
      </w:r>
      <w:r>
        <w:rPr>
          <w:rFonts w:cstheme="minorHAnsi"/>
        </w:rPr>
        <w:t xml:space="preserve">i wykorzystywanie </w:t>
      </w:r>
      <w:r w:rsidRPr="00C8550D">
        <w:rPr>
          <w:rFonts w:cstheme="minorHAnsi"/>
        </w:rPr>
        <w:t xml:space="preserve">przez Zamawiającego informacji zawartych w </w:t>
      </w:r>
      <w:r>
        <w:rPr>
          <w:rFonts w:cstheme="minorHAnsi"/>
        </w:rPr>
        <w:t xml:space="preserve">Zgłoszeniu, w tym dla celów Konsultacji, opracowania </w:t>
      </w:r>
      <w:r>
        <w:rPr>
          <w:rFonts w:cstheme="minorHAnsi"/>
        </w:rPr>
        <w:lastRenderedPageBreak/>
        <w:t>oceny efektywności</w:t>
      </w:r>
      <w:r w:rsidRPr="00C8550D">
        <w:rPr>
          <w:rFonts w:cstheme="minorHAnsi"/>
        </w:rPr>
        <w:t xml:space="preserve"> </w:t>
      </w:r>
      <w:r>
        <w:rPr>
          <w:rFonts w:cstheme="minorHAnsi"/>
        </w:rPr>
        <w:t>oraz</w:t>
      </w:r>
      <w:r w:rsidRPr="00C8550D">
        <w:rPr>
          <w:rFonts w:cstheme="minorHAnsi"/>
        </w:rPr>
        <w:t xml:space="preserve"> </w:t>
      </w:r>
      <w:r>
        <w:rPr>
          <w:rFonts w:cstheme="minorHAnsi"/>
        </w:rPr>
        <w:t>przygotowania i przeprowadzenia p</w:t>
      </w:r>
      <w:r w:rsidRPr="00C8550D">
        <w:rPr>
          <w:rFonts w:cstheme="minorHAnsi"/>
        </w:rPr>
        <w:t xml:space="preserve">ostępowania </w:t>
      </w:r>
      <w:r w:rsidR="000B4092">
        <w:rPr>
          <w:rFonts w:cstheme="minorHAnsi"/>
        </w:rPr>
        <w:br/>
      </w:r>
      <w:r w:rsidRPr="00C8550D">
        <w:rPr>
          <w:rFonts w:cstheme="minorHAnsi"/>
        </w:rPr>
        <w:t>o udzielenie zamówienia publicznego</w:t>
      </w:r>
      <w:r>
        <w:rPr>
          <w:rFonts w:cstheme="minorHAnsi"/>
        </w:rPr>
        <w:t>, którego ww. Konsultacje dotyczą</w:t>
      </w:r>
      <w:r w:rsidR="00034D38">
        <w:t>,</w:t>
      </w:r>
    </w:p>
    <w:p w14:paraId="4B3FAD77" w14:textId="22350C35" w:rsidR="00034D38" w:rsidRDefault="00441E40" w:rsidP="001905D4">
      <w:pPr>
        <w:pStyle w:val="Akapitzlist"/>
        <w:numPr>
          <w:ilvl w:val="0"/>
          <w:numId w:val="6"/>
        </w:numPr>
        <w:spacing w:after="174" w:line="377" w:lineRule="auto"/>
        <w:ind w:left="714" w:hanging="294"/>
        <w:jc w:val="left"/>
      </w:pPr>
      <w:r w:rsidRPr="00C8550D">
        <w:rPr>
          <w:rFonts w:cstheme="minorHAnsi"/>
        </w:rPr>
        <w:t>udziela</w:t>
      </w:r>
      <w:r>
        <w:rPr>
          <w:rFonts w:cstheme="minorHAnsi"/>
        </w:rPr>
        <w:t xml:space="preserve">ją nieodpłatnej, bezwarunkowej, nieograniczonej czasowo ani terytorialnie </w:t>
      </w:r>
      <w:r w:rsidRPr="00C8550D">
        <w:rPr>
          <w:rFonts w:cstheme="minorHAnsi"/>
        </w:rPr>
        <w:t xml:space="preserve">zgody na wykorzystanie informacji </w:t>
      </w:r>
      <w:r>
        <w:rPr>
          <w:rFonts w:cstheme="minorHAnsi"/>
        </w:rPr>
        <w:t xml:space="preserve">oraz materiałów </w:t>
      </w:r>
      <w:r w:rsidRPr="00C8550D">
        <w:rPr>
          <w:rFonts w:cstheme="minorHAnsi"/>
        </w:rPr>
        <w:t>przekazywanych w t</w:t>
      </w:r>
      <w:r>
        <w:rPr>
          <w:rFonts w:cstheme="minorHAnsi"/>
        </w:rPr>
        <w:t>rakcie Konsultacji</w:t>
      </w:r>
      <w:r w:rsidRPr="00C8550D">
        <w:rPr>
          <w:rFonts w:cstheme="minorHAnsi"/>
        </w:rPr>
        <w:t xml:space="preserve">, na potrzeby </w:t>
      </w:r>
      <w:r>
        <w:rPr>
          <w:rFonts w:cstheme="minorHAnsi"/>
        </w:rPr>
        <w:t xml:space="preserve">Zamawiającego związane </w:t>
      </w:r>
      <w:r w:rsidR="000B4092">
        <w:rPr>
          <w:rFonts w:cstheme="minorHAnsi"/>
        </w:rPr>
        <w:br/>
      </w:r>
      <w:r>
        <w:rPr>
          <w:rFonts w:cstheme="minorHAnsi"/>
        </w:rPr>
        <w:t xml:space="preserve">z prowadzeniem Konsultacji, opracowania oceny efektywności oraz przygotowania i </w:t>
      </w:r>
      <w:r w:rsidRPr="00C8550D">
        <w:rPr>
          <w:rFonts w:cstheme="minorHAnsi"/>
        </w:rPr>
        <w:t xml:space="preserve">przeprowadzenia </w:t>
      </w:r>
      <w:r>
        <w:rPr>
          <w:rFonts w:cstheme="minorHAnsi"/>
        </w:rPr>
        <w:t>p</w:t>
      </w:r>
      <w:r w:rsidRPr="00C8550D">
        <w:rPr>
          <w:rFonts w:cstheme="minorHAnsi"/>
        </w:rPr>
        <w:t>ostępowa</w:t>
      </w:r>
      <w:r>
        <w:rPr>
          <w:rFonts w:cstheme="minorHAnsi"/>
        </w:rPr>
        <w:t>nia o udzielenie zamówienia publicznego prowadzonego z wykorzystaniem informacji uzyskanych podczas Konsultacji</w:t>
      </w:r>
      <w:r w:rsidR="00034D38">
        <w:t>,</w:t>
      </w:r>
    </w:p>
    <w:p w14:paraId="64EE7F87" w14:textId="682213C2" w:rsidR="00034D38" w:rsidRDefault="00034D38" w:rsidP="001905D4">
      <w:pPr>
        <w:pStyle w:val="Akapitzlist"/>
        <w:numPr>
          <w:ilvl w:val="0"/>
          <w:numId w:val="6"/>
        </w:numPr>
        <w:spacing w:after="174" w:line="377" w:lineRule="auto"/>
        <w:ind w:left="714" w:hanging="294"/>
        <w:jc w:val="left"/>
      </w:pPr>
      <w:r>
        <w:t xml:space="preserve">w przypadku przekazania w toku Konsultacji utworu(ów) w rozumieniu ustawy z dnia 4 lutego 1994 roku o prawie autorskim i prawach pokrewnych </w:t>
      </w:r>
      <w:r w:rsidR="000B4092">
        <w:br/>
      </w:r>
      <w:r>
        <w:t>(tj. Dz. U. z 2022 r., poz. 2509) - udzielają nieodpłatnej, bezwarunkowej, nieograniczonej czasowo ani terytorialnie zgody (licencji) na ich używanie, wykorzystanie, przetwarzanie i publikowanie oraz zamieszczanie - w całości lub w części - w materiałach związanych z udzielaniem zamówienia publicznego, którego dotyczą Konsultacje i innych związanych z zawieraniem umów przez Zamawiającego, jak również we wnioskach do organów władzy publicznej bądź wnioskach do instytucji finansujących lub mogących finansować działalność Zamawiającego) - przez Zamawiającego, a także na dokonywanie wszelkich zmian ww. materiałów/utworu(ów) w całości lub w części, jakimikolwiek środkami i w jakiejkolwiek formie – na potrzeby przygotowania dokumentacji postępowania o udzielenie zamówienia publicznego,</w:t>
      </w:r>
    </w:p>
    <w:p w14:paraId="2C9F3AF5" w14:textId="5B79C66E" w:rsidR="00034D38" w:rsidRDefault="00034D38" w:rsidP="001905D4">
      <w:pPr>
        <w:pStyle w:val="Akapitzlist"/>
        <w:numPr>
          <w:ilvl w:val="0"/>
          <w:numId w:val="6"/>
        </w:numPr>
        <w:spacing w:after="174" w:line="377" w:lineRule="auto"/>
        <w:ind w:left="714" w:hanging="294"/>
        <w:jc w:val="left"/>
      </w:pPr>
      <w:r>
        <w:t>zezwalają na wykonywanie praw zależnych do utworu(ów), o których mowa powyżej, jak również na rozporządzenie i korzystanie z opracowań oraz modyfikacji ww. utworu(ów).</w:t>
      </w:r>
    </w:p>
    <w:p w14:paraId="73A58578" w14:textId="4F733EED" w:rsidR="00034D38" w:rsidRDefault="00034D38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>
        <w:t xml:space="preserve">Niniejsze ogłoszenie nie stanowi zaproszenia do złożenia oferty w rozumieniu </w:t>
      </w:r>
      <w:r w:rsidR="000B4092">
        <w:br/>
      </w:r>
      <w:r>
        <w:t>art. 66 Kodeksu Cywilnego.</w:t>
      </w:r>
    </w:p>
    <w:p w14:paraId="2FFE3CD6" w14:textId="7E5CF6C1" w:rsidR="00034D38" w:rsidRDefault="00034D38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>
        <w:t xml:space="preserve">Udział w Konsultacjach nie jest warunkiem ubiegania się w przyszłości </w:t>
      </w:r>
      <w:r w:rsidR="000B4092">
        <w:br/>
      </w:r>
      <w:r>
        <w:t xml:space="preserve">o jakiekolwiek zamówienie publiczne, </w:t>
      </w:r>
      <w:r w:rsidR="007532AB">
        <w:t>zawarcie umowy o partnerstwie publiczno-prywatnym</w:t>
      </w:r>
      <w:r>
        <w:t xml:space="preserve"> lub </w:t>
      </w:r>
      <w:r w:rsidR="007532AB">
        <w:t>umowy koncesji</w:t>
      </w:r>
      <w:r>
        <w:t xml:space="preserve"> na roboty budowlane lub usługi.</w:t>
      </w:r>
    </w:p>
    <w:p w14:paraId="4770BB7A" w14:textId="1C91F374" w:rsidR="00034D38" w:rsidRDefault="00034D38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>
        <w:lastRenderedPageBreak/>
        <w:t>Publikacja Ogłoszenia i prowadzenie Konsultacji nie zobowiązuje Zamawiającego do przeprowadzenia postępowania o udzielenie zamówienia publicznego</w:t>
      </w:r>
      <w:r w:rsidR="007532AB">
        <w:t xml:space="preserve"> dotyczącego przedsięwzięcia, będącego przedmiotem Konsultacji</w:t>
      </w:r>
      <w:r>
        <w:t>.</w:t>
      </w:r>
    </w:p>
    <w:p w14:paraId="4AD51A13" w14:textId="26357725" w:rsidR="00034D38" w:rsidRDefault="00034D38" w:rsidP="001905D4">
      <w:pPr>
        <w:pStyle w:val="Akapitzlist"/>
        <w:numPr>
          <w:ilvl w:val="0"/>
          <w:numId w:val="3"/>
        </w:numPr>
        <w:spacing w:after="174" w:line="377" w:lineRule="auto"/>
        <w:ind w:left="426" w:hanging="426"/>
        <w:jc w:val="left"/>
      </w:pPr>
      <w:r>
        <w:t>Udział w Konsultacjach jest traktowany jako zaangażowanie w przygotowanie postępowania o udzielenie zamówienia publicznego. Powyższą okoliczność będzie należało uwzględnić przy wypełnianiu formularza Jednolitego Europejskiego Dokumentu Zamówienia dla postępowania o udzielenie zamówienia publicznego, którego dotyczą Konsultacje.</w:t>
      </w:r>
    </w:p>
    <w:p w14:paraId="58906029" w14:textId="77777777" w:rsidR="00034D38" w:rsidRDefault="00034D38" w:rsidP="001905D4">
      <w:pPr>
        <w:spacing w:after="174" w:line="377" w:lineRule="auto"/>
        <w:ind w:left="-5"/>
        <w:jc w:val="left"/>
      </w:pPr>
    </w:p>
    <w:p w14:paraId="0C437281" w14:textId="62DAB3F6" w:rsidR="009E3A62" w:rsidRDefault="00E15A08" w:rsidP="001905D4">
      <w:pPr>
        <w:spacing w:after="24" w:line="374" w:lineRule="auto"/>
        <w:ind w:left="-5"/>
        <w:jc w:val="left"/>
      </w:pPr>
      <w:r w:rsidRPr="000B4092">
        <w:t xml:space="preserve">W przypadku jakichkolwiek wątpliwości, konieczności pozyskania dodatkowych informacji lub trudności w wypełnianiu ankiety prosimy o kontakt na adres: </w:t>
      </w:r>
      <w:r w:rsidR="00B968A9" w:rsidRPr="000B4092">
        <w:t>bppp@um.szczecin.pl</w:t>
      </w:r>
      <w:r>
        <w:t xml:space="preserve"> </w:t>
      </w:r>
    </w:p>
    <w:p w14:paraId="3078ABE0" w14:textId="1D081E07" w:rsidR="009E3A62" w:rsidRDefault="009E3A62" w:rsidP="001905D4">
      <w:pPr>
        <w:ind w:left="0" w:firstLine="0"/>
        <w:jc w:val="left"/>
      </w:pPr>
    </w:p>
    <w:p w14:paraId="206675C3" w14:textId="77777777" w:rsidR="009E3A62" w:rsidRDefault="00E15A08" w:rsidP="001905D4">
      <w:pPr>
        <w:ind w:left="0" w:firstLine="0"/>
        <w:jc w:val="left"/>
      </w:pPr>
      <w:r>
        <w:t xml:space="preserve"> </w:t>
      </w:r>
    </w:p>
    <w:p w14:paraId="15C074F6" w14:textId="77777777" w:rsidR="009E3A62" w:rsidRDefault="00E15A08" w:rsidP="001905D4">
      <w:pPr>
        <w:spacing w:after="316"/>
        <w:ind w:left="0" w:firstLine="0"/>
        <w:jc w:val="left"/>
      </w:pPr>
      <w:r>
        <w:t xml:space="preserve"> </w:t>
      </w:r>
    </w:p>
    <w:p w14:paraId="1353C0E9" w14:textId="77777777" w:rsidR="009E3A62" w:rsidRDefault="00E15A08" w:rsidP="001905D4">
      <w:pPr>
        <w:spacing w:after="315"/>
        <w:ind w:left="-5"/>
        <w:jc w:val="left"/>
      </w:pPr>
      <w:r>
        <w:t xml:space="preserve">Załączniki:  </w:t>
      </w:r>
    </w:p>
    <w:p w14:paraId="0F1C5F53" w14:textId="77777777" w:rsidR="009E3A62" w:rsidRDefault="00E15A08" w:rsidP="001905D4">
      <w:pPr>
        <w:numPr>
          <w:ilvl w:val="0"/>
          <w:numId w:val="1"/>
        </w:numPr>
        <w:spacing w:after="320"/>
        <w:ind w:hanging="269"/>
        <w:jc w:val="left"/>
      </w:pPr>
      <w:r>
        <w:t xml:space="preserve">Regulamin wstępnych konsultacji rynkowych </w:t>
      </w:r>
    </w:p>
    <w:p w14:paraId="4E819ADD" w14:textId="77777777" w:rsidR="009E3A62" w:rsidRDefault="00E15A08" w:rsidP="001905D4">
      <w:pPr>
        <w:numPr>
          <w:ilvl w:val="0"/>
          <w:numId w:val="1"/>
        </w:numPr>
        <w:ind w:hanging="269"/>
        <w:jc w:val="left"/>
      </w:pPr>
      <w:r>
        <w:t xml:space="preserve">Wzór wniosku o dopuszczenie do udziału we wstępnych konsultacjach rynkowych </w:t>
      </w:r>
    </w:p>
    <w:p w14:paraId="5D1EF476" w14:textId="77777777" w:rsidR="009E3A62" w:rsidRDefault="00E15A08" w:rsidP="001905D4">
      <w:pPr>
        <w:numPr>
          <w:ilvl w:val="0"/>
          <w:numId w:val="1"/>
        </w:numPr>
        <w:spacing w:after="314"/>
        <w:ind w:hanging="269"/>
        <w:jc w:val="left"/>
      </w:pPr>
      <w:r>
        <w:t xml:space="preserve">Memorandum Informacyjne  </w:t>
      </w:r>
    </w:p>
    <w:p w14:paraId="07954D74" w14:textId="77777777" w:rsidR="009E3A62" w:rsidRDefault="00E15A08" w:rsidP="001905D4">
      <w:pPr>
        <w:numPr>
          <w:ilvl w:val="0"/>
          <w:numId w:val="1"/>
        </w:numPr>
        <w:ind w:hanging="269"/>
        <w:jc w:val="left"/>
      </w:pPr>
      <w:r>
        <w:t xml:space="preserve">Ankieta dla Partnerów Prywatnych/Instytucji Finansujących </w:t>
      </w:r>
    </w:p>
    <w:bookmarkEnd w:id="0"/>
    <w:p w14:paraId="05C914EA" w14:textId="77777777" w:rsidR="009E3A62" w:rsidRDefault="00E15A08">
      <w:pPr>
        <w:spacing w:after="0"/>
        <w:ind w:left="0" w:firstLine="0"/>
        <w:jc w:val="left"/>
      </w:pPr>
      <w:r>
        <w:t xml:space="preserve"> </w:t>
      </w:r>
    </w:p>
    <w:sectPr w:rsidR="009E3A62" w:rsidSect="000B3BD3"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BAB8F9F" w16cid:durableId="05D67DC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F2D2FB" w14:textId="77777777" w:rsidR="00AB301D" w:rsidRDefault="00AB301D" w:rsidP="000432EB">
      <w:pPr>
        <w:spacing w:after="0" w:line="240" w:lineRule="auto"/>
      </w:pPr>
      <w:r>
        <w:separator/>
      </w:r>
    </w:p>
  </w:endnote>
  <w:endnote w:type="continuationSeparator" w:id="0">
    <w:p w14:paraId="0CB840A0" w14:textId="77777777" w:rsidR="00AB301D" w:rsidRDefault="00AB301D" w:rsidP="00043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39B5B1" w14:textId="77777777" w:rsidR="00AB301D" w:rsidRDefault="00AB301D" w:rsidP="000432EB">
      <w:pPr>
        <w:spacing w:after="0" w:line="240" w:lineRule="auto"/>
      </w:pPr>
      <w:r>
        <w:separator/>
      </w:r>
    </w:p>
  </w:footnote>
  <w:footnote w:type="continuationSeparator" w:id="0">
    <w:p w14:paraId="40916452" w14:textId="77777777" w:rsidR="00AB301D" w:rsidRDefault="00AB301D" w:rsidP="00043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A5752"/>
    <w:multiLevelType w:val="hybridMultilevel"/>
    <w:tmpl w:val="DED632FE"/>
    <w:lvl w:ilvl="0" w:tplc="0415000F">
      <w:start w:val="1"/>
      <w:numFmt w:val="decimal"/>
      <w:lvlText w:val="%1."/>
      <w:lvlJc w:val="left"/>
      <w:pPr>
        <w:ind w:left="705" w:hanging="360"/>
      </w:pPr>
    </w:lvl>
    <w:lvl w:ilvl="1" w:tplc="B0482AFE">
      <w:start w:val="1"/>
      <w:numFmt w:val="lowerLetter"/>
      <w:lvlText w:val="%2)"/>
      <w:lvlJc w:val="left"/>
      <w:pPr>
        <w:ind w:left="1770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12062972"/>
    <w:multiLevelType w:val="hybridMultilevel"/>
    <w:tmpl w:val="52CE2CF6"/>
    <w:lvl w:ilvl="0" w:tplc="2C6E003C">
      <w:start w:val="1"/>
      <w:numFmt w:val="decimal"/>
      <w:lvlText w:val="%1."/>
      <w:lvlJc w:val="left"/>
      <w:pPr>
        <w:ind w:left="2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70E437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C0008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C40BC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1CA6EE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625C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E4997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E4C3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A614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8C2AA5"/>
    <w:multiLevelType w:val="hybridMultilevel"/>
    <w:tmpl w:val="60122928"/>
    <w:lvl w:ilvl="0" w:tplc="EB9EC1B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" w15:restartNumberingAfterBreak="0">
    <w:nsid w:val="31A00570"/>
    <w:multiLevelType w:val="hybridMultilevel"/>
    <w:tmpl w:val="9C96BEA8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39582E4C"/>
    <w:multiLevelType w:val="hybridMultilevel"/>
    <w:tmpl w:val="9B36D16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1A024CF"/>
    <w:multiLevelType w:val="hybridMultilevel"/>
    <w:tmpl w:val="A418A3DA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62"/>
    <w:rsid w:val="00034D38"/>
    <w:rsid w:val="000432EB"/>
    <w:rsid w:val="000B3BD3"/>
    <w:rsid w:val="000B4092"/>
    <w:rsid w:val="000E1ADB"/>
    <w:rsid w:val="001905D4"/>
    <w:rsid w:val="00260AA3"/>
    <w:rsid w:val="00291610"/>
    <w:rsid w:val="002F47AC"/>
    <w:rsid w:val="00441E40"/>
    <w:rsid w:val="00466749"/>
    <w:rsid w:val="004B15A3"/>
    <w:rsid w:val="004C13A3"/>
    <w:rsid w:val="004C6860"/>
    <w:rsid w:val="00516395"/>
    <w:rsid w:val="00536A08"/>
    <w:rsid w:val="00596178"/>
    <w:rsid w:val="0064139D"/>
    <w:rsid w:val="00733990"/>
    <w:rsid w:val="007532AB"/>
    <w:rsid w:val="007B7027"/>
    <w:rsid w:val="008E3F27"/>
    <w:rsid w:val="00907FC9"/>
    <w:rsid w:val="009B523B"/>
    <w:rsid w:val="009E3A62"/>
    <w:rsid w:val="00AB301D"/>
    <w:rsid w:val="00B63303"/>
    <w:rsid w:val="00B968A9"/>
    <w:rsid w:val="00C33DB2"/>
    <w:rsid w:val="00C800CA"/>
    <w:rsid w:val="00D448FD"/>
    <w:rsid w:val="00D57298"/>
    <w:rsid w:val="00DF0C5C"/>
    <w:rsid w:val="00E15A08"/>
    <w:rsid w:val="00F31A6B"/>
    <w:rsid w:val="00FA4349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5DFE9"/>
  <w15:docId w15:val="{40C2BA44-8C0F-4B80-BE05-76F6FE83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76" w:line="259" w:lineRule="auto"/>
      <w:ind w:left="10" w:hanging="10"/>
      <w:jc w:val="both"/>
    </w:pPr>
    <w:rPr>
      <w:rFonts w:ascii="Arial" w:eastAsia="Arial" w:hAnsi="Arial" w:cs="Arial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76" w:line="259" w:lineRule="auto"/>
      <w:ind w:right="8"/>
      <w:jc w:val="center"/>
      <w:outlineLvl w:val="0"/>
    </w:pPr>
    <w:rPr>
      <w:rFonts w:ascii="Arial" w:eastAsia="Arial" w:hAnsi="Arial" w:cs="Arial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4"/>
    </w:rPr>
  </w:style>
  <w:style w:type="paragraph" w:styleId="Nagwek">
    <w:name w:val="header"/>
    <w:basedOn w:val="Normalny"/>
    <w:link w:val="NagwekZnak"/>
    <w:uiPriority w:val="99"/>
    <w:unhideWhenUsed/>
    <w:rsid w:val="0004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2EB"/>
    <w:rPr>
      <w:rFonts w:ascii="Arial" w:eastAsia="Arial" w:hAnsi="Arial" w:cs="Arial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43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32EB"/>
    <w:rPr>
      <w:rFonts w:ascii="Arial" w:eastAsia="Arial" w:hAnsi="Arial" w:cs="Arial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3F27"/>
    <w:rPr>
      <w:rFonts w:ascii="Segoe UI" w:eastAsia="Arial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B6330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800CA"/>
    <w:rPr>
      <w:color w:val="467886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0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0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0CA"/>
    <w:rPr>
      <w:rFonts w:ascii="Arial" w:eastAsia="Arial" w:hAnsi="Arial" w:cs="Arial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0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0CA"/>
    <w:rPr>
      <w:rFonts w:ascii="Arial" w:eastAsia="Arial" w:hAnsi="Arial" w:cs="Arial"/>
      <w:b/>
      <w:bCs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0E1ADB"/>
    <w:pPr>
      <w:spacing w:after="0" w:line="240" w:lineRule="auto"/>
    </w:pPr>
    <w:rPr>
      <w:rFonts w:ascii="Arial" w:eastAsia="Arial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um.szczecin.pl/chapter_131353.as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1383</Words>
  <Characters>8300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Konsultacje rynkowe - Trasa Warszawska</vt:lpstr>
    </vt:vector>
  </TitlesOfParts>
  <Company/>
  <LinksUpToDate>false</LinksUpToDate>
  <CharactersWithSpaces>9664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Konsultacje rynkowe - Trasa Warszawska</dc:title>
  <dc:subject/>
  <dc:creator>Miasto Konin</dc:creator>
  <cp:keywords>Wstępne konsultacje rynkowe</cp:keywords>
  <cp:lastModifiedBy>Bil-Modranka Małgorzata</cp:lastModifiedBy>
  <cp:revision>2</cp:revision>
  <dcterms:created xsi:type="dcterms:W3CDTF">2024-06-06T13:24:00Z</dcterms:created>
  <dcterms:modified xsi:type="dcterms:W3CDTF">2024-06-06T13:24:00Z</dcterms:modified>
</cp:coreProperties>
</file>